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90" w:rsidRPr="00573490" w:rsidRDefault="00573490" w:rsidP="0057349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</w:pPr>
      <w:r w:rsidRPr="00573490">
        <w:rPr>
          <w:rFonts w:ascii="Times New Roman" w:eastAsia="Times New Roman" w:hAnsi="Times New Roman" w:cs="Times New Roman"/>
          <w:color w:val="111214"/>
          <w:kern w:val="36"/>
          <w:sz w:val="48"/>
          <w:szCs w:val="48"/>
          <w:lang w:eastAsia="ru-RU"/>
        </w:rPr>
        <w:t>Мониторинг предприятий</w:t>
      </w:r>
    </w:p>
    <w:p w:rsidR="00570D72" w:rsidRDefault="00570D72" w:rsidP="00570D7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570D72" w:rsidRDefault="00570D72" w:rsidP="00570D7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70D72">
        <w:rPr>
          <w:rFonts w:ascii="Times New Roman" w:hAnsi="Times New Roman" w:cs="Times New Roman"/>
          <w:sz w:val="40"/>
          <w:szCs w:val="40"/>
        </w:rPr>
        <w:t xml:space="preserve">Заявка для предприятий, желающих </w:t>
      </w:r>
    </w:p>
    <w:p w:rsidR="00573490" w:rsidRPr="00570D72" w:rsidRDefault="00570D72" w:rsidP="00570D7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570D72">
        <w:rPr>
          <w:rFonts w:ascii="Times New Roman" w:hAnsi="Times New Roman" w:cs="Times New Roman"/>
          <w:sz w:val="40"/>
          <w:szCs w:val="40"/>
        </w:rPr>
        <w:t>стать участниками мониторинга Банка России</w:t>
      </w:r>
    </w:p>
    <w:p w:rsidR="00190D44" w:rsidRDefault="00190D44" w:rsidP="00190D4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0D44" w:rsidTr="00190D44">
        <w:tc>
          <w:tcPr>
            <w:tcW w:w="4785" w:type="dxa"/>
            <w:vAlign w:val="center"/>
          </w:tcPr>
          <w:p w:rsidR="00190D44" w:rsidRPr="00570D72" w:rsidRDefault="00190D44" w:rsidP="00190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0D7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QR</w:t>
            </w:r>
            <w:r w:rsidRPr="00570D72">
              <w:rPr>
                <w:rFonts w:ascii="Times New Roman" w:hAnsi="Times New Roman" w:cs="Times New Roman"/>
                <w:sz w:val="32"/>
                <w:szCs w:val="32"/>
              </w:rPr>
              <w:t xml:space="preserve">-код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информации о мониторинге предприятий</w:t>
            </w:r>
          </w:p>
          <w:p w:rsidR="00190D44" w:rsidRDefault="00190D44" w:rsidP="00190D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  <w:vAlign w:val="center"/>
          </w:tcPr>
          <w:p w:rsidR="00190D44" w:rsidRDefault="00190D44" w:rsidP="00190D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47B199" wp14:editId="057503A4">
                  <wp:extent cx="1914525" cy="18669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4" w:rsidTr="00190D44">
        <w:tc>
          <w:tcPr>
            <w:tcW w:w="4785" w:type="dxa"/>
            <w:vAlign w:val="center"/>
          </w:tcPr>
          <w:p w:rsidR="00190D44" w:rsidRDefault="00190D44" w:rsidP="00190D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0D44" w:rsidRPr="00570D72" w:rsidRDefault="00190D44" w:rsidP="00190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70D7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QR</w:t>
            </w:r>
            <w:r w:rsidRPr="00570D72">
              <w:rPr>
                <w:rFonts w:ascii="Times New Roman" w:hAnsi="Times New Roman" w:cs="Times New Roman"/>
                <w:sz w:val="32"/>
                <w:szCs w:val="32"/>
              </w:rPr>
              <w:t xml:space="preserve">-код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заявки для предприятий, желающих стать участником мониторинга Банка России</w:t>
            </w:r>
          </w:p>
          <w:p w:rsidR="00190D44" w:rsidRPr="00190D44" w:rsidRDefault="00190D44" w:rsidP="00190D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  <w:vAlign w:val="center"/>
          </w:tcPr>
          <w:p w:rsidR="00190D44" w:rsidRDefault="00190D44" w:rsidP="00190D4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19F465" wp14:editId="48C1B6DC">
                  <wp:extent cx="2028825" cy="1809750"/>
                  <wp:effectExtent l="0" t="0" r="9525" b="0"/>
                  <wp:docPr id="1" name="Рисунок 1" descr="http://qrcoder.ru/code/?https%3A%2F%2Fwww.cbr.ru%2Fmp%2Fform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cbr.ru%2Fmp%2Fform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D44" w:rsidTr="00190D44">
        <w:tc>
          <w:tcPr>
            <w:tcW w:w="4785" w:type="dxa"/>
            <w:vAlign w:val="center"/>
          </w:tcPr>
          <w:p w:rsidR="00190D44" w:rsidRDefault="00190D44" w:rsidP="00190D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0D44" w:rsidRPr="00570D72" w:rsidRDefault="00190D44" w:rsidP="00190D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570D72">
              <w:rPr>
                <w:rFonts w:ascii="Times New Roman" w:hAnsi="Times New Roman" w:cs="Times New Roman"/>
                <w:sz w:val="32"/>
                <w:szCs w:val="32"/>
              </w:rPr>
              <w:t>сылка на Интернет</w:t>
            </w:r>
            <w:r>
              <w:t xml:space="preserve"> – </w:t>
            </w:r>
            <w:r w:rsidRPr="00570D72">
              <w:rPr>
                <w:rFonts w:ascii="Times New Roman" w:hAnsi="Times New Roman" w:cs="Times New Roman"/>
                <w:sz w:val="32"/>
                <w:szCs w:val="32"/>
              </w:rPr>
              <w:t xml:space="preserve">ресурс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аявк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 предприятий, желающих стать участником мониторинга Банка России </w:t>
            </w:r>
          </w:p>
          <w:p w:rsidR="00190D44" w:rsidRPr="00190D44" w:rsidRDefault="00190D44" w:rsidP="00190D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  <w:vAlign w:val="center"/>
          </w:tcPr>
          <w:p w:rsidR="00190D44" w:rsidRDefault="00190D44" w:rsidP="00190D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0D44" w:rsidRDefault="00190D44" w:rsidP="00190D44">
            <w:pPr>
              <w:jc w:val="center"/>
              <w:rPr>
                <w:noProof/>
                <w:lang w:eastAsia="ru-RU"/>
              </w:rPr>
            </w:pPr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  <w:lang w:val="en-US"/>
              </w:rPr>
              <w:t>https</w:t>
            </w:r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://</w:t>
            </w:r>
            <w:proofErr w:type="spellStart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  <w:lang w:val="en-US"/>
              </w:rPr>
              <w:t>cbr</w:t>
            </w:r>
            <w:proofErr w:type="spellEnd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.</w:t>
            </w:r>
            <w:proofErr w:type="spellStart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  <w:lang w:val="en-US"/>
              </w:rPr>
              <w:t>ru</w:t>
            </w:r>
            <w:proofErr w:type="spellEnd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/</w:t>
            </w:r>
            <w:proofErr w:type="spellStart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  <w:lang w:val="en-US"/>
              </w:rPr>
              <w:t>mp</w:t>
            </w:r>
            <w:proofErr w:type="spellEnd"/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/</w:t>
            </w:r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  <w:lang w:val="en-US"/>
              </w:rPr>
              <w:t>form</w:t>
            </w:r>
            <w:r w:rsidRPr="002A4710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/</w:t>
            </w:r>
          </w:p>
        </w:tc>
      </w:tr>
    </w:tbl>
    <w:p w:rsidR="00190D44" w:rsidRDefault="00190D44" w:rsidP="00190D44">
      <w:pPr>
        <w:rPr>
          <w:rFonts w:ascii="Times New Roman" w:hAnsi="Times New Roman" w:cs="Times New Roman"/>
          <w:sz w:val="32"/>
          <w:szCs w:val="32"/>
        </w:rPr>
      </w:pPr>
    </w:p>
    <w:p w:rsidR="00570D72" w:rsidRPr="00570D72" w:rsidRDefault="00570D72" w:rsidP="00570D72">
      <w:pPr>
        <w:jc w:val="both"/>
      </w:pPr>
      <w:bookmarkStart w:id="0" w:name="_GoBack"/>
      <w:bookmarkEnd w:id="0"/>
    </w:p>
    <w:sectPr w:rsidR="00570D72" w:rsidRPr="0057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90"/>
    <w:rsid w:val="00190D44"/>
    <w:rsid w:val="002049D1"/>
    <w:rsid w:val="002A4710"/>
    <w:rsid w:val="00570D72"/>
    <w:rsid w:val="005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3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573490"/>
  </w:style>
  <w:style w:type="table" w:styleId="a5">
    <w:name w:val="Table Grid"/>
    <w:basedOn w:val="a1"/>
    <w:uiPriority w:val="59"/>
    <w:rsid w:val="001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4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3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ferenceable">
    <w:name w:val="referenceable"/>
    <w:basedOn w:val="a0"/>
    <w:rsid w:val="00573490"/>
  </w:style>
  <w:style w:type="table" w:styleId="a5">
    <w:name w:val="Table Grid"/>
    <w:basedOn w:val="a1"/>
    <w:uiPriority w:val="59"/>
    <w:rsid w:val="00190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Банка России по Мурманской области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47bataevaea</dc:creator>
  <cp:lastModifiedBy>Батаева Елена Алексеевна</cp:lastModifiedBy>
  <cp:revision>2</cp:revision>
  <cp:lastPrinted>2021-11-17T10:57:00Z</cp:lastPrinted>
  <dcterms:created xsi:type="dcterms:W3CDTF">2021-11-17T10:59:00Z</dcterms:created>
  <dcterms:modified xsi:type="dcterms:W3CDTF">2021-11-17T10:59:00Z</dcterms:modified>
</cp:coreProperties>
</file>