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1810" w14:textId="77777777" w:rsidR="004B528A" w:rsidRPr="0043362A" w:rsidRDefault="004B528A" w:rsidP="004B528A">
      <w:pPr>
        <w:shd w:val="clear" w:color="auto" w:fill="FFFFFF"/>
        <w:spacing w:after="0" w:line="0" w:lineRule="auto"/>
        <w:textAlignment w:val="baseline"/>
        <w:outlineLvl w:val="0"/>
        <w:rPr>
          <w:rFonts w:ascii="Times New Roman" w:eastAsia="Times New Roman" w:hAnsi="Times New Roman" w:cs="Times New Roman"/>
          <w:bCs/>
          <w:spacing w:val="7"/>
          <w:kern w:val="36"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spacing w:val="7"/>
          <w:kern w:val="36"/>
          <w:sz w:val="24"/>
          <w:szCs w:val="24"/>
          <w:lang w:eastAsia="ru-RU"/>
        </w:rPr>
        <w:t>Об ассоциации</w:t>
      </w:r>
      <w:r w:rsidRPr="0043362A">
        <w:rPr>
          <w:rFonts w:ascii="Times New Roman" w:eastAsia="Times New Roman" w:hAnsi="Times New Roman" w:cs="Times New Roman"/>
          <w:spacing w:val="7"/>
          <w:kern w:val="36"/>
          <w:sz w:val="24"/>
          <w:szCs w:val="24"/>
          <w:bdr w:val="none" w:sz="0" w:space="0" w:color="auto" w:frame="1"/>
          <w:lang w:eastAsia="ru-RU"/>
        </w:rPr>
        <w:t>изменения:14.08.2019 10:28</w:t>
      </w:r>
    </w:p>
    <w:p w14:paraId="1EFB03B5" w14:textId="36693451" w:rsidR="00463433" w:rsidRDefault="00F024E3" w:rsidP="000949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Отчет</w:t>
      </w:r>
      <w:r w:rsidR="00463433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3362A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 работе</w:t>
      </w:r>
      <w:r w:rsidR="00463433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Ассоциации СП «Созидатели</w:t>
      </w:r>
      <w:r w:rsidR="000949E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»</w:t>
      </w:r>
      <w:r w:rsidR="00F514A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202</w:t>
      </w:r>
      <w:r w:rsidR="00817ACC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1</w:t>
      </w:r>
      <w:r w:rsidR="00F514A6"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г.</w:t>
      </w:r>
    </w:p>
    <w:p w14:paraId="220F5ECD" w14:textId="77777777" w:rsidR="0043362A" w:rsidRPr="0043362A" w:rsidRDefault="0043362A" w:rsidP="000949E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</w:p>
    <w:p w14:paraId="5488EE96" w14:textId="006432BC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Ассоциация строительных подрядчиков «Созидатели» основана на членстве юридических лиц (ИП), осуществляющих строительство, с целью приобретения статуса саморегулируемой организации и содействия ее членам в осуществлении деятельности и создание для строительных организаций условий для выбора саморегулируемой организации, в соответствии с ч.3 ст. 55.6. Градостроительного кодекса (в ред. Федерального Закона №372-ФЗ от 03.07.2016г.) «Членами СРО, основанной на членстве лиц, осуществляющих строительство, могут быть только лица,  зарегистрированные в том же субъекте Российской Федерации, в котором зарегистрирована такая СРО».</w:t>
      </w:r>
    </w:p>
    <w:p w14:paraId="2435D9FE" w14:textId="7869E775" w:rsidR="004B528A" w:rsidRPr="0043362A" w:rsidRDefault="005D51B8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7" w:history="1">
        <w:r w:rsidR="004B528A"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На основании Уведомления №00-06-05/2169 от 26.09.2017 года Федеральной службы по экологическому, технологическому и атомному надзору (Ростехнадзор) сведения об Ассоциации строительных подрядчиков "Созидатели" внесены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Вид саморегулируемой организации: саморегулируемая организация, основанная на членстве лиц, осуществляющих строительство. Регистрационный номер записи: СРО-С-289-26092017, дата включения в реестр сведений 26 сентября 2017 года за номером 289, на основании Приказа Федеральной службы по экологическому, технологическому и атомному надзору от 26.09.2017 № СП-103</w:t>
        </w:r>
      </w:hyperlink>
    </w:p>
    <w:p w14:paraId="40F8B586" w14:textId="77777777" w:rsidR="004B528A" w:rsidRPr="0043362A" w:rsidRDefault="004B528A" w:rsidP="00F67FFC">
      <w:pPr>
        <w:shd w:val="clear" w:color="auto" w:fill="FFFFFF"/>
        <w:spacing w:after="0"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В настоящее время</w:t>
      </w:r>
      <w:hyperlink r:id="rId8" w:history="1"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bdr w:val="none" w:sz="0" w:space="0" w:color="auto" w:frame="1"/>
            <w:lang w:eastAsia="ru-RU"/>
          </w:rPr>
          <w:t> Устав Ассоциации строительных подрядчиков «Созидатели» в новой редакции</w:t>
        </w:r>
        <w:r w:rsidRPr="0043362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</w:hyperlink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зарегистрирован в Министерстве юстиции РФ по Мурманской области Решение № 298-р–29.07.2019г. </w:t>
      </w:r>
    </w:p>
    <w:p w14:paraId="20589DC3" w14:textId="65DCC88B" w:rsidR="004B528A" w:rsidRDefault="004B528A" w:rsidP="00F67FFC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43362A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Ассоциация состоит </w:t>
      </w:r>
      <w:r w:rsidR="005C3616" w:rsidRP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 Ассоциации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«Общероссийская негосударственная некоммерческая организация –</w:t>
      </w:r>
      <w:r w:rsidR="00B3528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общероссийское отраслевое объединение </w:t>
      </w:r>
      <w:r w:rsidR="00B3528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работодателей</w:t>
      </w:r>
      <w:r w:rsidR="0043362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«Национальное объединение саморегулируемых организаций, основанных на членстве лиц, осуществляющих строительство» (НОСТРОЙ) </w:t>
      </w:r>
    </w:p>
    <w:p w14:paraId="709D4D03" w14:textId="59DC6F3C" w:rsidR="0043362A" w:rsidRPr="0043362A" w:rsidRDefault="0043362A" w:rsidP="00F67FFC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Высшим органом управления Ассоциации является Общее собрание членов Ассоциации состав которого по состоянию на 31.12.202</w:t>
      </w:r>
      <w:r w:rsidR="00817A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г. объединяет 11</w:t>
      </w:r>
      <w:r w:rsidR="00817A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юридических лиц и индивидуальных предпринимателей.</w:t>
      </w:r>
    </w:p>
    <w:p w14:paraId="338DE892" w14:textId="77777777" w:rsidR="003410B4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Коллегиальным органом управления Саморегулируемой организации Ассоциация строительных подрядчиков «Созидатели» (далее – Ассоциация) является Совет Ассоциации. 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094F361F" w14:textId="568A717A" w:rsidR="004B528A" w:rsidRPr="0043362A" w:rsidRDefault="003410B4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47502D" w:rsidRPr="0043362A">
        <w:rPr>
          <w:rFonts w:ascii="Times New Roman" w:eastAsia="Calibri" w:hAnsi="Times New Roman" w:cs="Times New Roman"/>
          <w:bCs/>
          <w:sz w:val="24"/>
          <w:szCs w:val="24"/>
        </w:rPr>
        <w:t>Исполнительным органом – дирекция Ассоциации</w:t>
      </w:r>
    </w:p>
    <w:p w14:paraId="3EDBF41E" w14:textId="18303E26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ходе своей работы, Ассоциаци</w:t>
      </w:r>
      <w:r w:rsidR="0043362A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руководствуется требованиями Градостроительного кодекса Российской Федерации, Федеральными законами № 7-ФЗ от 12.01.1996 «О некоммерческих организациях», № 315-ФЗ от 01.12.2007 «О саморегулируемых организациях», а также требованиями внутренних документов Ассоциации: Устава Ассоциации и др.    </w:t>
      </w:r>
    </w:p>
    <w:p w14:paraId="1730E6DC" w14:textId="505D1A59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Советом Ассоциации </w:t>
      </w:r>
      <w:r w:rsidR="00B3528B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году проводилась </w:t>
      </w:r>
      <w:r w:rsidR="0043362A">
        <w:rPr>
          <w:rFonts w:ascii="Times New Roman" w:eastAsia="Calibri" w:hAnsi="Times New Roman" w:cs="Times New Roman"/>
          <w:bCs/>
          <w:sz w:val="24"/>
          <w:szCs w:val="24"/>
        </w:rPr>
        <w:t xml:space="preserve">следующая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работа и принимались решения:</w:t>
      </w:r>
    </w:p>
    <w:p w14:paraId="4A155618" w14:textId="6E0C217E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- о вступлении в члены Ассоциации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об исключении из членов Ассоциации, по основаниям, предусмотренным законодательством РФ, Уставом Ассоциации; внесение изменений в реестр;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>предоставление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>права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выполнения работ членам Ассоциации;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применение дисциплинарных мер в виде приостановлении права выполнения работ и пр.</w:t>
      </w:r>
    </w:p>
    <w:p w14:paraId="2F94BE32" w14:textId="65544454" w:rsidR="004B528A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обсуждение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согласование</w:t>
      </w:r>
      <w:r w:rsidR="003410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отчета за 20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17ACC" w:rsidRPr="0043362A">
        <w:rPr>
          <w:rFonts w:ascii="Times New Roman" w:eastAsia="Calibri" w:hAnsi="Times New Roman" w:cs="Times New Roman"/>
          <w:bCs/>
          <w:sz w:val="24"/>
          <w:szCs w:val="24"/>
        </w:rPr>
        <w:t>сметы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Ассоциации 202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год;</w:t>
      </w:r>
    </w:p>
    <w:p w14:paraId="484F7F59" w14:textId="4C478787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   В 2020году было проведено:</w:t>
      </w:r>
    </w:p>
    <w:p w14:paraId="2CD55904" w14:textId="5BC21A32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- 4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(сорок</w:t>
      </w:r>
      <w:r w:rsidR="00817ACC">
        <w:rPr>
          <w:rFonts w:ascii="Times New Roman" w:eastAsia="Calibri" w:hAnsi="Times New Roman" w:cs="Times New Roman"/>
          <w:bCs/>
          <w:sz w:val="24"/>
          <w:szCs w:val="24"/>
        </w:rPr>
        <w:t xml:space="preserve"> пять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) заседаний Совета Ассоциации;   </w:t>
      </w:r>
    </w:p>
    <w:p w14:paraId="0FC4C692" w14:textId="49904A23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>- 1 (одно) Общее собрание членов Ассоциации</w:t>
      </w:r>
    </w:p>
    <w:p w14:paraId="7DD6AB46" w14:textId="599CC980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В период 2020 года:</w:t>
      </w:r>
    </w:p>
    <w:p w14:paraId="2F758867" w14:textId="2F564F34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из Реестра Ассоциации были исключены </w:t>
      </w:r>
      <w:r w:rsidR="00845C0C" w:rsidRPr="0043362A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845C0C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845C0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(двадцать)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юридических лиц и индивидуальных предпринимателя (причины исключения – в результате выявленных нарушений и на основании заявления о добровольном выходе); </w:t>
      </w:r>
    </w:p>
    <w:p w14:paraId="71BBBE53" w14:textId="192B49E4" w:rsidR="00865079" w:rsidRPr="0043362A" w:rsidRDefault="00865079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- в члены Ассоциации приняты </w:t>
      </w:r>
      <w:r w:rsidR="00845C0C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845C0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845C0C">
        <w:rPr>
          <w:rFonts w:ascii="Times New Roman" w:eastAsia="Calibri" w:hAnsi="Times New Roman" w:cs="Times New Roman"/>
          <w:bCs/>
          <w:sz w:val="24"/>
          <w:szCs w:val="24"/>
        </w:rPr>
        <w:t>восемнадцать</w:t>
      </w:r>
      <w:r w:rsidR="00845C0C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юридических лиц и индивидуальных предпринимателей.</w:t>
      </w:r>
    </w:p>
    <w:p w14:paraId="0B17E8A6" w14:textId="6A6E5001" w:rsidR="001419F8" w:rsidRPr="0043362A" w:rsidRDefault="001419F8" w:rsidP="00F67F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2A">
        <w:rPr>
          <w:rFonts w:ascii="Times New Roman" w:hAnsi="Times New Roman" w:cs="Times New Roman"/>
          <w:sz w:val="24"/>
          <w:szCs w:val="24"/>
        </w:rPr>
        <w:t xml:space="preserve">  </w:t>
      </w:r>
      <w:r w:rsidR="00886B8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362A">
        <w:rPr>
          <w:rFonts w:ascii="Times New Roman" w:hAnsi="Times New Roman" w:cs="Times New Roman"/>
          <w:sz w:val="24"/>
          <w:szCs w:val="24"/>
        </w:rPr>
        <w:t xml:space="preserve">  </w:t>
      </w:r>
      <w:r w:rsidR="0043362A">
        <w:rPr>
          <w:rFonts w:ascii="Times New Roman" w:hAnsi="Times New Roman" w:cs="Times New Roman"/>
          <w:sz w:val="24"/>
          <w:szCs w:val="24"/>
        </w:rPr>
        <w:t>Исполнительным органом Ассоциации п</w:t>
      </w:r>
      <w:r w:rsidRPr="0043362A">
        <w:rPr>
          <w:rFonts w:ascii="Times New Roman" w:hAnsi="Times New Roman" w:cs="Times New Roman"/>
          <w:sz w:val="24"/>
          <w:szCs w:val="24"/>
        </w:rPr>
        <w:t>о запросам членов Ассоциации за 202</w:t>
      </w:r>
      <w:r w:rsidR="00845C0C">
        <w:rPr>
          <w:rFonts w:ascii="Times New Roman" w:hAnsi="Times New Roman" w:cs="Times New Roman"/>
          <w:sz w:val="24"/>
          <w:szCs w:val="24"/>
        </w:rPr>
        <w:t>1</w:t>
      </w:r>
      <w:r w:rsidR="00B3528B">
        <w:rPr>
          <w:rFonts w:ascii="Times New Roman" w:hAnsi="Times New Roman" w:cs="Times New Roman"/>
          <w:sz w:val="24"/>
          <w:szCs w:val="24"/>
        </w:rPr>
        <w:t xml:space="preserve"> </w:t>
      </w:r>
      <w:r w:rsidRPr="0043362A">
        <w:rPr>
          <w:rFonts w:ascii="Times New Roman" w:hAnsi="Times New Roman" w:cs="Times New Roman"/>
          <w:sz w:val="24"/>
          <w:szCs w:val="24"/>
        </w:rPr>
        <w:t xml:space="preserve">год выдано </w:t>
      </w:r>
      <w:r w:rsidR="00845C0C">
        <w:rPr>
          <w:rFonts w:ascii="Times New Roman" w:hAnsi="Times New Roman" w:cs="Times New Roman"/>
          <w:sz w:val="24"/>
          <w:szCs w:val="24"/>
        </w:rPr>
        <w:t>190</w:t>
      </w:r>
      <w:r w:rsidRPr="0043362A">
        <w:rPr>
          <w:rFonts w:ascii="Times New Roman" w:hAnsi="Times New Roman" w:cs="Times New Roman"/>
          <w:sz w:val="24"/>
          <w:szCs w:val="24"/>
        </w:rPr>
        <w:t xml:space="preserve"> выписок из реестра СРО.</w:t>
      </w:r>
    </w:p>
    <w:p w14:paraId="66093A8C" w14:textId="77777777" w:rsidR="001419F8" w:rsidRPr="0043362A" w:rsidRDefault="001419F8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CC9441" w14:textId="18254E68" w:rsidR="006310FD" w:rsidRPr="0043362A" w:rsidRDefault="001419F8" w:rsidP="006310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Специализированными органами Ассоциации года проведено: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за период 2020 года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563"/>
        <w:gridCol w:w="6516"/>
      </w:tblGrid>
      <w:tr w:rsidR="006310FD" w:rsidRPr="0043362A" w14:paraId="16BF6C35" w14:textId="77777777" w:rsidTr="001B4B67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5250" w14:textId="77777777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плановых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9296" w14:textId="77777777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внеплановых проверок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84B" w14:textId="77777777" w:rsidR="006310FD" w:rsidRPr="0043362A" w:rsidRDefault="006310FD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проведения внеплановых проверок</w:t>
            </w:r>
          </w:p>
        </w:tc>
      </w:tr>
      <w:tr w:rsidR="006310FD" w:rsidRPr="0043362A" w14:paraId="61CC0A57" w14:textId="77777777" w:rsidTr="001B4B67">
        <w:trPr>
          <w:trHeight w:val="1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E141" w14:textId="35FDB8B5" w:rsidR="006310FD" w:rsidRPr="0043362A" w:rsidRDefault="00845C0C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6B3" w14:textId="22969B16" w:rsidR="006310FD" w:rsidRPr="0043362A" w:rsidRDefault="00845C0C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F3EE" w14:textId="6A0648A3" w:rsidR="006310FD" w:rsidRPr="0043362A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</w:t>
            </w:r>
            <w:r w:rsidR="005C3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третьих лиц </w:t>
            </w: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нарушениях установленных требований членами Ассоциации; </w:t>
            </w:r>
          </w:p>
          <w:p w14:paraId="3638E8AC" w14:textId="77777777" w:rsidR="006310FD" w:rsidRPr="0043362A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должностными лицами Ассоциации нарушений требований внутренних документов Ассоциации; </w:t>
            </w:r>
          </w:p>
          <w:p w14:paraId="4042E806" w14:textId="77777777" w:rsidR="006310FD" w:rsidRPr="0043362A" w:rsidRDefault="006310FD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При принятии в члены Ассоциации</w:t>
            </w:r>
          </w:p>
        </w:tc>
      </w:tr>
    </w:tbl>
    <w:p w14:paraId="325CD208" w14:textId="793759EA" w:rsidR="004B528A" w:rsidRDefault="004B528A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5C3616">
        <w:rPr>
          <w:rFonts w:ascii="Times New Roman" w:eastAsia="Calibri" w:hAnsi="Times New Roman" w:cs="Times New Roman"/>
          <w:bCs/>
          <w:sz w:val="24"/>
          <w:szCs w:val="24"/>
        </w:rPr>
        <w:t>Следует отметить самые распространенные нарушения индивидуальных предпринимателей и юридических лиц, членов Ассоциации:</w:t>
      </w:r>
    </w:p>
    <w:p w14:paraId="7B1012F0" w14:textId="7BA6FD6B" w:rsidR="005C3616" w:rsidRDefault="005C3616" w:rsidP="004B52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несвоевременное предоставление информации: об изменениях, связанных с юридическим лицом (смена руководителя, адреса и т.п.), договоров страхования, сведений о сотрудниках организаций (прием, увольнение, повышение квалификации, аттестация в РТН и пр.)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  <w:r w:rsidR="00A4753D">
        <w:rPr>
          <w:rFonts w:ascii="Times New Roman" w:eastAsia="Calibri" w:hAnsi="Times New Roman" w:cs="Times New Roman"/>
          <w:bCs/>
          <w:sz w:val="24"/>
          <w:szCs w:val="24"/>
        </w:rPr>
        <w:t xml:space="preserve"> и др.</w:t>
      </w:r>
    </w:p>
    <w:p w14:paraId="2DF2557A" w14:textId="471B12E4" w:rsidR="004B528A" w:rsidRPr="0043362A" w:rsidRDefault="004B528A" w:rsidP="00A4753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</w:t>
      </w:r>
    </w:p>
    <w:p w14:paraId="776C1BFE" w14:textId="4CD127D7" w:rsidR="004B528A" w:rsidRPr="0043362A" w:rsidRDefault="000949E6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Ассоциация объединяет юридических лиц и индивидуальных предпринимателей для координации их предпринимательской деятельности, представления и защиты общих профессиональных и имущественных интересов.</w:t>
      </w:r>
    </w:p>
    <w:p w14:paraId="5C6F71DE" w14:textId="06A6E3B6" w:rsidR="00BA312B" w:rsidRPr="0043362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Ведется регулярная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работа по обеспечени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ю</w:t>
      </w:r>
      <w:r w:rsidR="006310FD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членами Ассоциации </w:t>
      </w:r>
      <w:r w:rsidR="000949E6" w:rsidRPr="0043362A">
        <w:rPr>
          <w:rFonts w:ascii="Times New Roman" w:eastAsia="Calibri" w:hAnsi="Times New Roman" w:cs="Times New Roman"/>
          <w:bCs/>
          <w:sz w:val="24"/>
          <w:szCs w:val="24"/>
        </w:rPr>
        <w:t>утверждённых внутренних документов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B632CD" w:rsidRPr="0043362A">
        <w:t xml:space="preserve">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членстве в саморегулируемой организации, в том числе о требованиях к членам саморегулируемой организации, о размере, порядке расчета и уплаты вступительного взноса, членских взносов п.6 ч.1 ст.55.5 Градостроительного кодекса Российской Федерации (далее - Кодекс), п.1 ч.1 ст.6 Федерального закона от 01.12.2007 № 315-ФЗ «О саморегулируемых организациях» (далее - 315-ФЗ); об утверждении мер дисциплинарного воздействия, порядка и оснований их применений, порядка рассмотрения дел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ч.5 ст.4, п.2 ч.1 ст.6  315-ФЗ; о проведении саморегулируемой организацией анализа деятельности своих членов на основе информации, представляемой ими в форме отчетовп.4 ч.1 ст.6 315-ФЗ, п.5 ч.1 ст. 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контроле за деятельностью своих членов в части соблюдения ими требований стандартов и правил саморегулируемой организации, условий членства в саморегулируемой организации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п.8 ч.1 ст. 6 315-ФЗ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компенсационном фонде возмещения вреда, в том числе способы и правила размещения и инвестирования средств компенсационного фонда возмещения вреда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п.1 ч.1 ст. 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компенсационном фонде обеспечения договорных обязательств, в том числе способы и правила размещения средств компенсационного фонда обеспечения договорных обязательств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п.2 ч.1 ст.55.5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>о процедуре рассмотрения жалоб на действия (бездействие) членов саморегулируемой организации и иных обращений, поступивших в саморегулируемую организацию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632CD" w:rsidRPr="0043362A">
        <w:rPr>
          <w:rFonts w:ascii="Times New Roman" w:eastAsia="Calibri" w:hAnsi="Times New Roman" w:cs="Times New Roman"/>
          <w:bCs/>
          <w:sz w:val="24"/>
          <w:szCs w:val="24"/>
        </w:rPr>
        <w:tab/>
        <w:t>п.9 ч.1 ст.6 315-ФЗ, п.5 ч.1 ст. 55.5 Кодекса</w:t>
      </w:r>
      <w:r w:rsidR="00BA312B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A27299">
        <w:rPr>
          <w:rFonts w:ascii="Times New Roman" w:eastAsia="Calibri" w:hAnsi="Times New Roman" w:cs="Times New Roman"/>
          <w:bCs/>
          <w:sz w:val="24"/>
          <w:szCs w:val="24"/>
        </w:rPr>
        <w:t>и др.</w:t>
      </w:r>
    </w:p>
    <w:p w14:paraId="74B0921C" w14:textId="77777777" w:rsidR="00A4753D" w:rsidRDefault="00A4753D" w:rsidP="00A4753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Ассоциацией соблюдаются требования по информационной открытости, все документы, информация и сведения о нашей деятельности размещены и систематически обновляются на официальном сайте http://СРО-51.РФ. </w:t>
      </w:r>
    </w:p>
    <w:p w14:paraId="34E241D8" w14:textId="77777777" w:rsidR="00A4753D" w:rsidRPr="0043362A" w:rsidRDefault="00A4753D" w:rsidP="00A4753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В 2021 году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о деятельности Ассоциации в СМИ вышло порядка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семи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>статей и сюжетов в региональных и федеральных изданиях.</w:t>
      </w:r>
    </w:p>
    <w:p w14:paraId="2584ABBF" w14:textId="32859371" w:rsidR="00F97B51" w:rsidRDefault="00F97B51" w:rsidP="00B3528B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2021 году</w:t>
      </w:r>
      <w:r w:rsidR="00A4753D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Ассоциаци</w:t>
      </w:r>
      <w:r w:rsidR="00A4753D">
        <w:rPr>
          <w:rFonts w:ascii="Times New Roman" w:eastAsia="Calibri" w:hAnsi="Times New Roman" w:cs="Times New Roman"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753D">
        <w:rPr>
          <w:rFonts w:ascii="Times New Roman" w:eastAsia="Calibri" w:hAnsi="Times New Roman" w:cs="Times New Roman"/>
          <w:bCs/>
          <w:sz w:val="24"/>
          <w:szCs w:val="24"/>
        </w:rPr>
        <w:t xml:space="preserve"> состоялись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две плановые проверки</w:t>
      </w:r>
      <w:r w:rsidR="00357328">
        <w:rPr>
          <w:rFonts w:ascii="Times New Roman" w:eastAsia="Calibri" w:hAnsi="Times New Roman" w:cs="Times New Roman"/>
          <w:bCs/>
          <w:sz w:val="24"/>
          <w:szCs w:val="24"/>
        </w:rPr>
        <w:t xml:space="preserve"> проведенные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FDDBE36" w14:textId="1CA560F1" w:rsidR="00F97B51" w:rsidRDefault="00F97B51" w:rsidP="00E0234E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7B51">
        <w:rPr>
          <w:rFonts w:ascii="Times New Roman" w:eastAsia="Calibri" w:hAnsi="Times New Roman" w:cs="Times New Roman"/>
          <w:bCs/>
          <w:sz w:val="24"/>
          <w:szCs w:val="24"/>
        </w:rPr>
        <w:t>Управлени</w:t>
      </w:r>
      <w:r w:rsidR="00357328">
        <w:rPr>
          <w:rFonts w:ascii="Times New Roman" w:eastAsia="Calibri" w:hAnsi="Times New Roman" w:cs="Times New Roman"/>
          <w:bCs/>
          <w:sz w:val="24"/>
          <w:szCs w:val="24"/>
        </w:rPr>
        <w:t>ем</w:t>
      </w:r>
      <w:r w:rsidRPr="00F97B51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юстиции Российской Федерации по Мурманской области на соответствие деятельности организации заявленным в ее уставе целям и задачам и законодательству РФ в соответствии с Федеральным законом от 12011996 7ФЗ О некоммерческих организациях.</w:t>
      </w:r>
    </w:p>
    <w:p w14:paraId="03B9D43D" w14:textId="34AB498D" w:rsidR="00E0234E" w:rsidRDefault="00F97B51" w:rsidP="00E0234E">
      <w:pPr>
        <w:pStyle w:val="a9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97B51">
        <w:rPr>
          <w:rFonts w:ascii="Times New Roman" w:eastAsia="Calibri" w:hAnsi="Times New Roman" w:cs="Times New Roman"/>
          <w:bCs/>
          <w:sz w:val="24"/>
          <w:szCs w:val="24"/>
        </w:rPr>
        <w:t>Северо-Западн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>ым</w:t>
      </w:r>
      <w:r w:rsidRPr="00F97B5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0234E" w:rsidRPr="00F97B51">
        <w:rPr>
          <w:rFonts w:ascii="Times New Roman" w:eastAsia="Calibri" w:hAnsi="Times New Roman" w:cs="Times New Roman"/>
          <w:bCs/>
          <w:sz w:val="24"/>
          <w:szCs w:val="24"/>
        </w:rPr>
        <w:t>управлени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 xml:space="preserve">ем </w:t>
      </w:r>
      <w:r w:rsidR="00E0234E" w:rsidRPr="00F97B51">
        <w:rPr>
          <w:rFonts w:ascii="Times New Roman" w:eastAsia="Calibri" w:hAnsi="Times New Roman" w:cs="Times New Roman"/>
          <w:bCs/>
          <w:sz w:val="24"/>
          <w:szCs w:val="24"/>
        </w:rPr>
        <w:t>Федеральной</w:t>
      </w:r>
      <w:r w:rsidRPr="00F97B51">
        <w:rPr>
          <w:rFonts w:ascii="Times New Roman" w:eastAsia="Calibri" w:hAnsi="Times New Roman" w:cs="Times New Roman"/>
          <w:bCs/>
          <w:sz w:val="24"/>
          <w:szCs w:val="24"/>
        </w:rPr>
        <w:t xml:space="preserve"> службы по экологическому, технологическому и атомному надзору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 xml:space="preserve">проведена </w:t>
      </w:r>
      <w:r w:rsidRPr="00F97B51">
        <w:rPr>
          <w:rFonts w:ascii="Times New Roman" w:eastAsia="Calibri" w:hAnsi="Times New Roman" w:cs="Times New Roman"/>
          <w:bCs/>
          <w:sz w:val="24"/>
          <w:szCs w:val="24"/>
        </w:rPr>
        <w:t>проверка исполнения требований к саморегулируемым организациям и их деятельности, установленных законодательством Российской Федерации в соответствии с планом проведения проверок, утвержденным приказом Северо-Западного управления Ростехнадзора от 14.10.2020, размещенном на официальном сайте Северо-Западного управления Ростехнадзора в сети Интернет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 xml:space="preserve">.   </w:t>
      </w:r>
    </w:p>
    <w:p w14:paraId="411FB37E" w14:textId="77777777" w:rsidR="00E0234E" w:rsidRDefault="00E0234E" w:rsidP="00E0234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1751A5" w14:textId="757472C0" w:rsidR="00E0234E" w:rsidRPr="00E0234E" w:rsidRDefault="00E0234E" w:rsidP="00E0234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При реализации своих функций и полномочий, Ассоциация систематически   взаимодействуют и сотрудничает с Министерством строительства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Мурманской области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, с аппаратом Ассоциации «Национальное объединение строителей» (НОСТРОЙ)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Мурмански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 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>колледж</w:t>
      </w:r>
      <w:r>
        <w:rPr>
          <w:rFonts w:ascii="Times New Roman" w:eastAsia="Calibri" w:hAnsi="Times New Roman" w:cs="Times New Roman"/>
          <w:bCs/>
          <w:sz w:val="24"/>
          <w:szCs w:val="24"/>
        </w:rPr>
        <w:t>ем им Момота Н.Е</w:t>
      </w:r>
      <w:r w:rsidRPr="00E0234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0FCEC76C" w14:textId="3B0432BB" w:rsidR="00F67FFC" w:rsidRDefault="0047502D" w:rsidP="00B3528B">
      <w:pPr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>В период 202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63433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года сотрудниками Ассоциации велась активная методическая и консультационная работа членов Ассоциации, с целью обеспечения </w:t>
      </w:r>
      <w:r w:rsidR="00E0234E">
        <w:rPr>
          <w:rFonts w:ascii="Times New Roman" w:eastAsia="Calibri" w:hAnsi="Times New Roman" w:cs="Times New Roman"/>
          <w:bCs/>
          <w:sz w:val="24"/>
          <w:szCs w:val="24"/>
        </w:rPr>
        <w:t>полным объемом информации о мерах поддержки строительной отрасли в РФ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и о нововведениях в законодательстве РФ.</w:t>
      </w:r>
    </w:p>
    <w:p w14:paraId="3C28E24D" w14:textId="5B2B332E" w:rsidR="000949E6" w:rsidRPr="0043362A" w:rsidRDefault="00463433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Ассоциация 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>продолжает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консультир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>овать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>как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членов СРО, 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>так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и заказчиков, представителей органов власти и местного самоуправления, госорганов по вопросам, связанным с саморегулированием и требованиям </w:t>
      </w:r>
      <w:proofErr w:type="spellStart"/>
      <w:r w:rsidRPr="0043362A">
        <w:rPr>
          <w:rFonts w:ascii="Times New Roman" w:eastAsia="Calibri" w:hAnsi="Times New Roman" w:cs="Times New Roman"/>
          <w:bCs/>
          <w:sz w:val="24"/>
          <w:szCs w:val="24"/>
        </w:rPr>
        <w:t>ГрК</w:t>
      </w:r>
      <w:proofErr w:type="spellEnd"/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РФ</w:t>
      </w:r>
      <w:r w:rsidR="0035732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357328" w:rsidRPr="00357328">
        <w:rPr>
          <w:rFonts w:ascii="Times New Roman" w:eastAsia="Calibri" w:hAnsi="Times New Roman" w:cs="Times New Roman"/>
          <w:bCs/>
          <w:sz w:val="24"/>
          <w:szCs w:val="24"/>
        </w:rPr>
        <w:t>Наиболее острыми вопросами для нас остаются</w:t>
      </w:r>
      <w:r w:rsidR="00A4753D">
        <w:rPr>
          <w:rFonts w:ascii="Times New Roman" w:eastAsia="Calibri" w:hAnsi="Times New Roman" w:cs="Times New Roman"/>
          <w:bCs/>
          <w:sz w:val="24"/>
          <w:szCs w:val="24"/>
        </w:rPr>
        <w:t xml:space="preserve"> кадровая обеспеченность строительных организаций региона,</w:t>
      </w:r>
      <w:r w:rsidR="00357328" w:rsidRPr="00357328">
        <w:rPr>
          <w:rFonts w:ascii="Times New Roman" w:eastAsia="Calibri" w:hAnsi="Times New Roman" w:cs="Times New Roman"/>
          <w:bCs/>
          <w:sz w:val="24"/>
          <w:szCs w:val="24"/>
        </w:rPr>
        <w:t xml:space="preserve"> оптимизация системы закупок, связанной с внешним финансированием, предложениями по изменениям в ФЗ-44 и работе с финансовыми институтами, а также возможности региональной нормативной базы и актуализация опыта других субъектов РФ. </w:t>
      </w:r>
      <w:r w:rsidR="00357328">
        <w:rPr>
          <w:rFonts w:ascii="Times New Roman" w:eastAsia="Calibri" w:hAnsi="Times New Roman" w:cs="Times New Roman"/>
          <w:bCs/>
          <w:sz w:val="24"/>
          <w:szCs w:val="24"/>
        </w:rPr>
        <w:t>2021</w:t>
      </w:r>
      <w:r w:rsidR="00357328" w:rsidRPr="00357328">
        <w:rPr>
          <w:rFonts w:ascii="Times New Roman" w:eastAsia="Calibri" w:hAnsi="Times New Roman" w:cs="Times New Roman"/>
          <w:bCs/>
          <w:sz w:val="24"/>
          <w:szCs w:val="24"/>
        </w:rPr>
        <w:t xml:space="preserve"> год оказался сложным для строителей региона еще и по причине серьезного удорожания строительных материалов, которое по некоторым позициям превысило 80-100%. Изменение цены контракта в связи с увеличением стоимости материалов </w:t>
      </w:r>
      <w:r w:rsidR="00685526" w:rsidRPr="00357328">
        <w:rPr>
          <w:rFonts w:ascii="Times New Roman" w:eastAsia="Calibri" w:hAnsi="Times New Roman" w:cs="Times New Roman"/>
          <w:bCs/>
          <w:sz w:val="24"/>
          <w:szCs w:val="24"/>
        </w:rPr>
        <w:t>— это</w:t>
      </w:r>
      <w:r w:rsidR="00357328" w:rsidRPr="00357328">
        <w:rPr>
          <w:rFonts w:ascii="Times New Roman" w:eastAsia="Calibri" w:hAnsi="Times New Roman" w:cs="Times New Roman"/>
          <w:bCs/>
          <w:sz w:val="24"/>
          <w:szCs w:val="24"/>
        </w:rPr>
        <w:t xml:space="preserve"> процедура перерасчета цены контракта по строительству. Сегодня мы знаем о том, что стороны вправе корректировать существенные условия соглашения, для этого уже есть все необходимые нормативные документы, но на это </w:t>
      </w:r>
      <w:r w:rsidR="00685526">
        <w:rPr>
          <w:rFonts w:ascii="Times New Roman" w:eastAsia="Calibri" w:hAnsi="Times New Roman" w:cs="Times New Roman"/>
          <w:bCs/>
          <w:sz w:val="24"/>
          <w:szCs w:val="24"/>
        </w:rPr>
        <w:t>необходимо</w:t>
      </w:r>
      <w:r w:rsidR="00357328" w:rsidRPr="00357328">
        <w:rPr>
          <w:rFonts w:ascii="Times New Roman" w:eastAsia="Calibri" w:hAnsi="Times New Roman" w:cs="Times New Roman"/>
          <w:bCs/>
          <w:sz w:val="24"/>
          <w:szCs w:val="24"/>
        </w:rPr>
        <w:t xml:space="preserve"> время</w:t>
      </w:r>
      <w:r w:rsidR="00685526">
        <w:rPr>
          <w:rFonts w:ascii="Times New Roman" w:eastAsia="Calibri" w:hAnsi="Times New Roman" w:cs="Times New Roman"/>
          <w:bCs/>
          <w:sz w:val="24"/>
          <w:szCs w:val="24"/>
        </w:rPr>
        <w:t xml:space="preserve"> и желание отстаивать свои интересы</w:t>
      </w:r>
      <w:r w:rsidR="00357328" w:rsidRPr="0035732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7CE8D6BB" w14:textId="53619C59" w:rsidR="00BD75EB" w:rsidRPr="00BD75EB" w:rsidRDefault="00A4753D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 целью популяризации профессии строителя 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>27 мая 2021 года</w:t>
      </w:r>
      <w:r w:rsid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Ассоциацией 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>проведен региональн</w:t>
      </w:r>
      <w:r w:rsidR="00D643C7">
        <w:rPr>
          <w:rFonts w:ascii="Times New Roman" w:eastAsia="Calibri" w:hAnsi="Times New Roman" w:cs="Times New Roman"/>
          <w:bCs/>
          <w:sz w:val="24"/>
          <w:szCs w:val="24"/>
        </w:rPr>
        <w:t>ый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этапа национального конкурса «СТРОЙМАСТЕР» на территории Мурманской области.</w:t>
      </w:r>
      <w:r w:rsidR="00D643C7">
        <w:rPr>
          <w:rFonts w:ascii="Times New Roman" w:eastAsia="Calibri" w:hAnsi="Times New Roman" w:cs="Times New Roman"/>
          <w:bCs/>
          <w:sz w:val="24"/>
          <w:szCs w:val="24"/>
        </w:rPr>
        <w:t xml:space="preserve"> Конкурс проходил на базе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</w:t>
      </w:r>
      <w:r w:rsidR="00D643C7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и производственны</w:t>
      </w:r>
      <w:r w:rsidR="00D643C7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корпус</w:t>
      </w:r>
      <w:r w:rsidR="00D643C7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ГАПОУ МО «Мурманский строительный колледж им. Н.Е. Момота» (далее – Колледж), г. Мурманск, ул. А. Невского, д.86, ул. Инженерная, д.2а</w:t>
      </w:r>
    </w:p>
    <w:p w14:paraId="30E238F3" w14:textId="752E35AC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Участники: сотрудники Ассоциации строительных подрядчиков «Созидатели», члены жюри, участники конкурса, сопровождающие участников лица, сотрудники Министерства строительства Мурманской области, представители строительных организаций, профессиональных образовательных организаций строительного профиля, индивидуальные </w:t>
      </w:r>
      <w:r w:rsidRPr="00BD75EB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предприниматели, представители средств массовой информации, студенты и преподаватели колледжа.</w:t>
      </w:r>
      <w:r w:rsidR="00D643C7" w:rsidRPr="00D643C7">
        <w:t xml:space="preserve"> </w:t>
      </w:r>
      <w:r w:rsidR="00D643C7" w:rsidRPr="00D643C7">
        <w:rPr>
          <w:rFonts w:ascii="Times New Roman" w:eastAsia="Calibri" w:hAnsi="Times New Roman" w:cs="Times New Roman"/>
          <w:bCs/>
          <w:sz w:val="24"/>
          <w:szCs w:val="24"/>
        </w:rPr>
        <w:t>Конкурс проходил в трех номинациях: «Лучший каменщик</w:t>
      </w:r>
      <w:r w:rsidR="00357328" w:rsidRPr="00D643C7">
        <w:rPr>
          <w:rFonts w:ascii="Times New Roman" w:eastAsia="Calibri" w:hAnsi="Times New Roman" w:cs="Times New Roman"/>
          <w:bCs/>
          <w:sz w:val="24"/>
          <w:szCs w:val="24"/>
        </w:rPr>
        <w:t>», «</w:t>
      </w:r>
      <w:r w:rsidR="00D643C7" w:rsidRPr="00D643C7">
        <w:rPr>
          <w:rFonts w:ascii="Times New Roman" w:eastAsia="Calibri" w:hAnsi="Times New Roman" w:cs="Times New Roman"/>
          <w:bCs/>
          <w:sz w:val="24"/>
          <w:szCs w:val="24"/>
        </w:rPr>
        <w:t>Лучший штукатур», «Лучший сварщик»</w:t>
      </w:r>
    </w:p>
    <w:p w14:paraId="09A41B55" w14:textId="77777777" w:rsidR="00D977DA" w:rsidRDefault="00BD75EB" w:rsidP="0068552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Участников приветствовали директор колледжа М</w:t>
      </w:r>
      <w:r w:rsidR="00357328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лиев В.А, </w:t>
      </w:r>
      <w:r w:rsidR="00D977DA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D977DA" w:rsidRPr="00BD75EB">
        <w:rPr>
          <w:rFonts w:ascii="Times New Roman" w:eastAsia="Calibri" w:hAnsi="Times New Roman" w:cs="Times New Roman"/>
          <w:bCs/>
          <w:sz w:val="24"/>
          <w:szCs w:val="24"/>
        </w:rPr>
        <w:t>ам. Губернатора, министр строительства Мурманской обл. Сандурский В.В</w:t>
      </w:r>
      <w:r w:rsidR="00D977DA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Ассоциации СП «Созидатели» И.В. Скоморошкина приветствовала участников и гостей конкурса, от имени Ассоциации «НОСТРОЙ», </w:t>
      </w:r>
      <w:r w:rsidR="00D977DA">
        <w:rPr>
          <w:rFonts w:ascii="Times New Roman" w:eastAsia="Calibri" w:hAnsi="Times New Roman" w:cs="Times New Roman"/>
          <w:bCs/>
          <w:sz w:val="24"/>
          <w:szCs w:val="24"/>
        </w:rPr>
        <w:t>было зачитано</w:t>
      </w: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приветственное слово координатора Ассоциации НОСТРОЙ по СЗФО Загускина Н.Н. </w:t>
      </w:r>
    </w:p>
    <w:p w14:paraId="4B207816" w14:textId="5C7C730E" w:rsidR="00BD75EB" w:rsidRPr="00BD75EB" w:rsidRDefault="00D977DA" w:rsidP="00685526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D75EB" w:rsidRPr="00BD75EB">
        <w:rPr>
          <w:rFonts w:ascii="Times New Roman" w:eastAsia="Calibri" w:hAnsi="Times New Roman" w:cs="Times New Roman"/>
          <w:bCs/>
          <w:sz w:val="24"/>
          <w:szCs w:val="24"/>
        </w:rPr>
        <w:t>ля студентов и гостей конкурса состоялась ставшая уже традиционной образовательная «Третья викторина Накрошаева», а также мастер-класс ООО «КНАУФ ГИПС» (Санкт-Петербург) на тему «Технология монтажа перегородки из гипсокартона по металлическому каркасу».</w:t>
      </w:r>
    </w:p>
    <w:p w14:paraId="37ABCFBD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В рамках конкурсного дня прошел круглый стол, на котором вице-губернатор Мурманской области, работодатели, руководство колледжа, представители Ассоциации и председатель Союза строителей Мурманска Николай Бережной обсудили вопросы кадрового дефицита в строительстве, развития отрасли в Мурманской области, а также рассмотрели предложения по реализации мероприятий, направленных на популяризацию профессии строителя. Участники круглого стола наметили ряд тем, к обсуждению которых принято решение вернуться в ближайшее время.</w:t>
      </w:r>
    </w:p>
    <w:p w14:paraId="554D6724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Также гости мероприятия ознакомились с производственной базой колледжа, осмотрели конкурсные площадки, где участники состязаний выполняли практические задания.</w:t>
      </w:r>
    </w:p>
    <w:p w14:paraId="04013453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В итоге в трех номинациях определены победители, которым вручены дипломы и подарки. </w:t>
      </w:r>
    </w:p>
    <w:p w14:paraId="3D40F918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в номинации "Лучший штукатур" </w:t>
      </w:r>
    </w:p>
    <w:p w14:paraId="00A0D641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Соколова Екатерина ИП Доманевский В.В.– 1 место</w:t>
      </w:r>
    </w:p>
    <w:p w14:paraId="3548287F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Ланг </w:t>
      </w:r>
      <w:proofErr w:type="gramStart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Ольга  ГАПОУ</w:t>
      </w:r>
      <w:proofErr w:type="gramEnd"/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МО «МСК» – 2 место</w:t>
      </w:r>
    </w:p>
    <w:p w14:paraId="2C466269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Нестерова Алена ООО "Север-Проммонтаж"– 3 место</w:t>
      </w:r>
    </w:p>
    <w:p w14:paraId="08D2C95C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в номинации "Лучший каменщик" </w:t>
      </w:r>
    </w:p>
    <w:p w14:paraId="19837739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Ермаков Даниил ГАПОУ МО «МСК» – 1 место</w:t>
      </w:r>
    </w:p>
    <w:p w14:paraId="638188A7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Гыра</w:t>
      </w:r>
      <w:proofErr w:type="spellEnd"/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Мария ООО "Север-</w:t>
      </w:r>
      <w:proofErr w:type="spellStart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Проммонтаж</w:t>
      </w:r>
      <w:proofErr w:type="spellEnd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" – 2 место</w:t>
      </w:r>
    </w:p>
    <w:p w14:paraId="7B646709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Власов Максим ООО "Северо-Проммонтаж" – 3 место</w:t>
      </w:r>
    </w:p>
    <w:p w14:paraId="6D2E7353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в номинации "Лучший сварщик" </w:t>
      </w:r>
    </w:p>
    <w:p w14:paraId="2A0B15B7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Богдановский Алексей ООО "Север-</w:t>
      </w:r>
      <w:proofErr w:type="spellStart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Проммонтаж</w:t>
      </w:r>
      <w:proofErr w:type="spellEnd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" – 1место</w:t>
      </w:r>
    </w:p>
    <w:p w14:paraId="064CC9F4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>Струков Владислав ООО "Север-Проммонтаж" -2 место</w:t>
      </w:r>
    </w:p>
    <w:p w14:paraId="4AEC3928" w14:textId="77777777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Тисленко</w:t>
      </w:r>
      <w:proofErr w:type="spellEnd"/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BD75EB">
        <w:rPr>
          <w:rFonts w:ascii="Times New Roman" w:eastAsia="Calibri" w:hAnsi="Times New Roman" w:cs="Times New Roman"/>
          <w:bCs/>
          <w:sz w:val="24"/>
          <w:szCs w:val="24"/>
        </w:rPr>
        <w:t>Николай  ООО</w:t>
      </w:r>
      <w:proofErr w:type="gramEnd"/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"Константа Групп"- 3 место</w:t>
      </w:r>
    </w:p>
    <w:p w14:paraId="53255DFF" w14:textId="0E3FA1CC" w:rsidR="00BD75EB" w:rsidRPr="00BD75EB" w:rsidRDefault="00BD75EB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75EB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D643C7">
        <w:rPr>
          <w:rFonts w:ascii="Times New Roman" w:eastAsia="Calibri" w:hAnsi="Times New Roman" w:cs="Times New Roman"/>
          <w:bCs/>
          <w:sz w:val="24"/>
          <w:szCs w:val="24"/>
        </w:rPr>
        <w:t xml:space="preserve">Следует отметить победителей регионального </w:t>
      </w:r>
      <w:proofErr w:type="gramStart"/>
      <w:r w:rsidR="00D643C7">
        <w:rPr>
          <w:rFonts w:ascii="Times New Roman" w:eastAsia="Calibri" w:hAnsi="Times New Roman" w:cs="Times New Roman"/>
          <w:bCs/>
          <w:sz w:val="24"/>
          <w:szCs w:val="24"/>
        </w:rPr>
        <w:t>этапа :</w:t>
      </w:r>
      <w:proofErr w:type="gramEnd"/>
      <w:r w:rsidR="00D643C7">
        <w:rPr>
          <w:rFonts w:ascii="Times New Roman" w:eastAsia="Calibri" w:hAnsi="Times New Roman" w:cs="Times New Roman"/>
          <w:bCs/>
          <w:sz w:val="24"/>
          <w:szCs w:val="24"/>
        </w:rPr>
        <w:t xml:space="preserve"> Екатерина Соколова стала второй на федеральном конкурсе, Алексей Богдановский одержал победу  на федеральном этапе и дошел до финала.</w:t>
      </w:r>
    </w:p>
    <w:p w14:paraId="57AE439E" w14:textId="5E7549ED" w:rsidR="00724D17" w:rsidRDefault="00D977DA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Ассоциация является</w:t>
      </w:r>
      <w:r w:rsidR="004A4469">
        <w:rPr>
          <w:rFonts w:ascii="Times New Roman" w:eastAsia="Calibri" w:hAnsi="Times New Roman" w:cs="Times New Roman"/>
          <w:bCs/>
          <w:sz w:val="24"/>
          <w:szCs w:val="24"/>
        </w:rPr>
        <w:t xml:space="preserve"> соорганизатором национального конкурса «Строймастер», </w:t>
      </w:r>
      <w:r>
        <w:rPr>
          <w:rFonts w:ascii="Times New Roman" w:eastAsia="Calibri" w:hAnsi="Times New Roman" w:cs="Times New Roman"/>
          <w:bCs/>
          <w:sz w:val="24"/>
          <w:szCs w:val="24"/>
        </w:rPr>
        <w:t>расходы,</w:t>
      </w:r>
      <w:r w:rsidR="004A4469">
        <w:rPr>
          <w:rFonts w:ascii="Times New Roman" w:eastAsia="Calibri" w:hAnsi="Times New Roman" w:cs="Times New Roman"/>
          <w:bCs/>
          <w:sz w:val="24"/>
          <w:szCs w:val="24"/>
        </w:rPr>
        <w:t xml:space="preserve"> связанные </w:t>
      </w:r>
      <w:r>
        <w:rPr>
          <w:rFonts w:ascii="Times New Roman" w:eastAsia="Calibri" w:hAnsi="Times New Roman" w:cs="Times New Roman"/>
          <w:bCs/>
          <w:sz w:val="24"/>
          <w:szCs w:val="24"/>
        </w:rPr>
        <w:t>с его проведением,</w:t>
      </w:r>
      <w:r w:rsidR="004A4469">
        <w:rPr>
          <w:rFonts w:ascii="Times New Roman" w:eastAsia="Calibri" w:hAnsi="Times New Roman" w:cs="Times New Roman"/>
          <w:bCs/>
          <w:sz w:val="24"/>
          <w:szCs w:val="24"/>
        </w:rPr>
        <w:t xml:space="preserve"> планируются в размере 50% как в смете НОСТРОЙ, так и Ассоциации.</w:t>
      </w:r>
      <w:r w:rsidR="00724D17">
        <w:rPr>
          <w:rFonts w:ascii="Times New Roman" w:eastAsia="Calibri" w:hAnsi="Times New Roman" w:cs="Times New Roman"/>
          <w:bCs/>
          <w:sz w:val="24"/>
          <w:szCs w:val="24"/>
        </w:rPr>
        <w:t xml:space="preserve"> Подготовка и проведение конкурса проходят на хорошем уровне и хотелось бы, чтобы наших участников становилось больше, а руководители строительных компаний более активно выдвигали свои кадры на такие мероприятия.</w:t>
      </w:r>
    </w:p>
    <w:p w14:paraId="531EE293" w14:textId="5BB20673" w:rsidR="00BD75EB" w:rsidRPr="00BD75EB" w:rsidRDefault="00724D17" w:rsidP="00BD75E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229B1E8" w14:textId="4901E5B4" w:rsidR="00886B8D" w:rsidRDefault="00D977DA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Ассоциацией е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жеквартально </w:t>
      </w:r>
      <w:r w:rsidR="003C0464">
        <w:rPr>
          <w:rFonts w:ascii="Times New Roman" w:eastAsia="Calibri" w:hAnsi="Times New Roman" w:cs="Times New Roman"/>
          <w:bCs/>
          <w:sz w:val="24"/>
          <w:szCs w:val="24"/>
        </w:rPr>
        <w:t>предоставляются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 сведения о состоянии компенсационных фондов в Ростехнадзор РФ, а </w:t>
      </w:r>
      <w:r w:rsidR="00F67FFC">
        <w:rPr>
          <w:rFonts w:ascii="Times New Roman" w:eastAsia="Calibri" w:hAnsi="Times New Roman" w:cs="Times New Roman"/>
          <w:bCs/>
          <w:sz w:val="24"/>
          <w:szCs w:val="24"/>
        </w:rPr>
        <w:t>также</w:t>
      </w:r>
      <w:r w:rsidR="00886B8D">
        <w:rPr>
          <w:rFonts w:ascii="Times New Roman" w:eastAsia="Calibri" w:hAnsi="Times New Roman" w:cs="Times New Roman"/>
          <w:bCs/>
          <w:sz w:val="24"/>
          <w:szCs w:val="24"/>
        </w:rPr>
        <w:t xml:space="preserve"> информация размещается на официальном сайте Ассоциации и в Госреестре СРО</w:t>
      </w:r>
    </w:p>
    <w:p w14:paraId="5DBE2222" w14:textId="77777777" w:rsidR="00295FFF" w:rsidRPr="0043362A" w:rsidRDefault="00295FFF" w:rsidP="00F67FF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3196"/>
        <w:gridCol w:w="3151"/>
        <w:gridCol w:w="3294"/>
      </w:tblGrid>
      <w:tr w:rsidR="004D6480" w:rsidRPr="0043362A" w14:paraId="64AE8EBB" w14:textId="77777777" w:rsidTr="006310FD">
        <w:trPr>
          <w:trHeight w:val="1057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B19" w14:textId="5F7B0CBA" w:rsidR="004D6480" w:rsidRPr="0043362A" w:rsidRDefault="004D6480" w:rsidP="001B4B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вреда, размещенный на специальном счете, по состоянию на 01.01.202</w:t>
            </w:r>
            <w:r w:rsidR="004A44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6C3A47F6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9175" w14:textId="4B0F29B3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вреда, размещенный на специальном счете, по состоянию на 01.</w:t>
            </w:r>
            <w:r w:rsidR="00865079" w:rsidRPr="004336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A44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58C3F2B8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60A" w14:textId="77777777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Возмещения вреда</w:t>
            </w:r>
          </w:p>
        </w:tc>
      </w:tr>
      <w:tr w:rsidR="004D6480" w:rsidRPr="0043362A" w14:paraId="167D9D1E" w14:textId="77777777" w:rsidTr="006310FD">
        <w:trPr>
          <w:trHeight w:val="330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AF1" w14:textId="19E0B03A" w:rsidR="004D6480" w:rsidRPr="0043362A" w:rsidRDefault="004A446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50 188 969,23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BE74" w14:textId="5566A7D7" w:rsidR="004D6480" w:rsidRPr="0043362A" w:rsidRDefault="004A446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69">
              <w:rPr>
                <w:rFonts w:ascii="Times New Roman" w:eastAsia="Times New Roman" w:hAnsi="Times New Roman" w:cs="Times New Roman"/>
                <w:lang w:eastAsia="ru-RU"/>
              </w:rPr>
              <w:t xml:space="preserve">58 398 384,95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D1B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АО "АЛЬФА-БАНК"</w:t>
            </w:r>
          </w:p>
        </w:tc>
      </w:tr>
      <w:tr w:rsidR="004D6480" w:rsidRPr="0043362A" w14:paraId="4E718263" w14:textId="77777777" w:rsidTr="006310FD">
        <w:trPr>
          <w:trHeight w:val="1065"/>
        </w:trPr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463D" w14:textId="143498D9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Обеспечения договорных обязательств, размещенный на специальном счете по состоянию на 01.01.202</w:t>
            </w:r>
            <w:r w:rsidR="004A44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07F070CC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579" w14:textId="4BFFE55C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Обеспечение договорных обязательств, размещенный на специальном счете по состоянию на 01.</w:t>
            </w:r>
            <w:r w:rsidR="00865079" w:rsidRPr="0043362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4A44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36F2B1BF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CE78" w14:textId="77777777" w:rsidR="004D6480" w:rsidRPr="0043362A" w:rsidRDefault="004D6480" w:rsidP="001B4B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Обеспечение договорных обязательств</w:t>
            </w:r>
          </w:p>
          <w:p w14:paraId="0292A285" w14:textId="77777777" w:rsidR="004D6480" w:rsidRPr="0043362A" w:rsidRDefault="004D6480" w:rsidP="001B4B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480" w:rsidRPr="0043362A" w14:paraId="40641169" w14:textId="77777777" w:rsidTr="006310FD">
        <w:trPr>
          <w:trHeight w:val="203"/>
        </w:trPr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E109" w14:textId="786BB33E" w:rsidR="004D6480" w:rsidRPr="0043362A" w:rsidRDefault="004A4469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25 174 567,88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1BA4" w14:textId="31A9AD35" w:rsidR="004D6480" w:rsidRPr="0043362A" w:rsidRDefault="00DD7E25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E25">
              <w:rPr>
                <w:rFonts w:ascii="Times New Roman" w:eastAsia="Times New Roman" w:hAnsi="Times New Roman" w:cs="Times New Roman"/>
                <w:lang w:eastAsia="ru-RU"/>
              </w:rPr>
              <w:t xml:space="preserve">29 760 934,04 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8B5" w14:textId="77777777" w:rsidR="004D6480" w:rsidRPr="0043362A" w:rsidRDefault="004D6480" w:rsidP="001B4B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62A">
              <w:rPr>
                <w:rFonts w:ascii="Times New Roman" w:eastAsia="Times New Roman" w:hAnsi="Times New Roman" w:cs="Times New Roman"/>
                <w:lang w:eastAsia="ru-RU"/>
              </w:rPr>
              <w:t>ПАО СБЕРБАНК</w:t>
            </w:r>
          </w:p>
        </w:tc>
      </w:tr>
    </w:tbl>
    <w:p w14:paraId="345AA12A" w14:textId="615BF59D" w:rsidR="004B528A" w:rsidRPr="0043362A" w:rsidRDefault="00F67FFC" w:rsidP="00F67FF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Выплаты из компенсационных фондов </w:t>
      </w:r>
      <w:r w:rsidR="001419F8"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в указанные периоды </w:t>
      </w:r>
      <w:r w:rsidR="004B528A" w:rsidRPr="0043362A">
        <w:rPr>
          <w:rFonts w:ascii="Times New Roman" w:eastAsia="Calibri" w:hAnsi="Times New Roman" w:cs="Times New Roman"/>
          <w:bCs/>
          <w:sz w:val="24"/>
          <w:szCs w:val="24"/>
        </w:rPr>
        <w:t>не производились.</w:t>
      </w:r>
    </w:p>
    <w:p w14:paraId="13E5AADE" w14:textId="23CD87FE" w:rsidR="004B528A" w:rsidRDefault="004B528A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="0013603E"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43362A">
        <w:rPr>
          <w:rFonts w:ascii="Times New Roman" w:eastAsia="Calibri" w:hAnsi="Times New Roman" w:cs="Times New Roman"/>
          <w:bCs/>
          <w:sz w:val="24"/>
          <w:szCs w:val="24"/>
        </w:rPr>
        <w:t xml:space="preserve">Бюджет Ассоциации формируется за счет поступлений, соответствующих 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требованиям законодательства РФ и внутренним документам Ассоциации, в том числе: вступительных взносов (30 000 рублей – разовый платеж), членских взносов (8000 рублей в месяц). </w:t>
      </w:r>
    </w:p>
    <w:p w14:paraId="1EE6DF89" w14:textId="316B8138" w:rsidR="00A1542B" w:rsidRDefault="00A1542B" w:rsidP="00A1542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Ассоциация в рамках утвержденной сметы на 2021 год исполнила все свои обязательства:</w:t>
      </w:r>
    </w:p>
    <w:p w14:paraId="7E8D4921" w14:textId="450F6EF5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drawing>
          <wp:inline distT="0" distB="0" distL="0" distR="0" wp14:anchorId="7C2074DB" wp14:editId="39E63844">
            <wp:extent cx="6120130" cy="46990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CC1A" w14:textId="04491FE8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9C39A" w14:textId="02B1A6E4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5C384A" w14:textId="5E0881BB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4FAD23" w14:textId="77777777" w:rsidR="00A1542B" w:rsidRPr="00A1542B" w:rsidRDefault="00A1542B" w:rsidP="00A1542B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В доходной части фактически полученные денежных средства на ведение уставной деятельности Ассоциации по итогам 2021 года по всем статьям в объеме, не превышающем запланированного. Членские взносы - 83,89%, вступительные взносы - 95,00%, оказание возмездных услуг, не запрещённым законодательством РФ - 87,48%</w:t>
      </w:r>
    </w:p>
    <w:p w14:paraId="12B1E4B5" w14:textId="0F4FC06D" w:rsidR="00A1542B" w:rsidRPr="00A1542B" w:rsidRDefault="00A1542B" w:rsidP="00A1542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ab/>
        <w:t>В расходной части фактически затраченных денежных средств на уставную деятельность Ассоциации по итогам 2021 года по всем статьям расходы произведены в рамках утвержденной сметы и не превышают фактически</w:t>
      </w:r>
      <w:r w:rsidR="005D51B8">
        <w:rPr>
          <w:rFonts w:ascii="Times New Roman" w:eastAsia="Calibri" w:hAnsi="Times New Roman" w:cs="Times New Roman"/>
          <w:bCs/>
          <w:sz w:val="24"/>
          <w:szCs w:val="24"/>
        </w:rPr>
        <w:t xml:space="preserve">й объем 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запланированных показателей.</w:t>
      </w:r>
    </w:p>
    <w:p w14:paraId="4D9FAC70" w14:textId="77777777" w:rsidR="00A1542B" w:rsidRPr="00A1542B" w:rsidRDefault="00A1542B" w:rsidP="005D51B8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>По результатам аудиторской проверки деятельности Ассоциации в 2021 году, Ассоциацией получено положительное заключение</w:t>
      </w:r>
    </w:p>
    <w:p w14:paraId="01A71B1F" w14:textId="77777777" w:rsidR="00A1542B" w:rsidRPr="00A1542B" w:rsidRDefault="00A1542B" w:rsidP="00A1542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C82891" w14:textId="272202AF" w:rsidR="00A1542B" w:rsidRPr="00A1542B" w:rsidRDefault="00A1542B" w:rsidP="00A1542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Подводя итоги следует отметить областных </w:t>
      </w:r>
      <w:r w:rsidR="00C66F1C" w:rsidRPr="00A1542B">
        <w:rPr>
          <w:rFonts w:ascii="Times New Roman" w:eastAsia="Calibri" w:hAnsi="Times New Roman" w:cs="Times New Roman"/>
          <w:bCs/>
          <w:sz w:val="24"/>
          <w:szCs w:val="24"/>
        </w:rPr>
        <w:t>строителей, членов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 xml:space="preserve"> нашей </w:t>
      </w:r>
      <w:r w:rsidR="00C66F1C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A1542B">
        <w:rPr>
          <w:rFonts w:ascii="Times New Roman" w:eastAsia="Calibri" w:hAnsi="Times New Roman" w:cs="Times New Roman"/>
          <w:bCs/>
          <w:sz w:val="24"/>
          <w:szCs w:val="24"/>
        </w:rPr>
        <w:t>ссоциации, которые стараются качественно и в срок исполнять свои обязательства по реализации государственных, муниципальных и иных контрактов. Инвестиционные проекты промышленного и инфраструктурного строительства, которые на сегодняшний день являются крупнейшими в Мурманской области, также являются зоной ответственности наших членов, а значит, и нашей тоже.</w:t>
      </w:r>
    </w:p>
    <w:p w14:paraId="0765DDBF" w14:textId="010074B0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8940B5" w14:textId="78343612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EEC834" w14:textId="7C7777C6" w:rsidR="00A1542B" w:rsidRDefault="00A1542B" w:rsidP="00F67FF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067060" w14:textId="4BFF350F" w:rsidR="00911FB4" w:rsidRDefault="00911FB4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77ED">
        <w:rPr>
          <w:rFonts w:ascii="Times New Roman" w:eastAsia="Calibri" w:hAnsi="Times New Roman" w:cs="Times New Roman"/>
          <w:bCs/>
          <w:sz w:val="24"/>
          <w:szCs w:val="24"/>
        </w:rPr>
        <w:t xml:space="preserve">Директор Ассоциации                       </w:t>
      </w:r>
      <w:r w:rsidR="00C66F1C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</w:t>
      </w:r>
      <w:r w:rsidRPr="008877ED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И.В. Ском</w:t>
      </w:r>
      <w:r w:rsidRPr="0043362A">
        <w:rPr>
          <w:rFonts w:ascii="Times New Roman" w:hAnsi="Times New Roman" w:cs="Times New Roman"/>
          <w:sz w:val="24"/>
          <w:szCs w:val="24"/>
        </w:rPr>
        <w:t>орошкина</w:t>
      </w:r>
    </w:p>
    <w:p w14:paraId="6D57ABE4" w14:textId="576A44EF" w:rsidR="00C14C59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E36F73" w14:textId="0A375477" w:rsidR="00C14C59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B009DD" w14:textId="1030336A" w:rsidR="00C14C59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77023" w14:textId="77777777" w:rsidR="00C14C59" w:rsidRPr="0043362A" w:rsidRDefault="00C14C59" w:rsidP="008877E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4C59" w:rsidRPr="0043362A" w:rsidSect="0013603E">
      <w:footerReference w:type="default" r:id="rId10"/>
      <w:pgSz w:w="11906" w:h="16838"/>
      <w:pgMar w:top="993" w:right="850" w:bottom="567" w:left="1418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8377" w14:textId="77777777" w:rsidR="00D23274" w:rsidRDefault="00D23274" w:rsidP="00886B8D">
      <w:pPr>
        <w:spacing w:after="0" w:line="240" w:lineRule="auto"/>
      </w:pPr>
      <w:r>
        <w:separator/>
      </w:r>
    </w:p>
  </w:endnote>
  <w:endnote w:type="continuationSeparator" w:id="0">
    <w:p w14:paraId="04BBDF7B" w14:textId="77777777" w:rsidR="00D23274" w:rsidRDefault="00D23274" w:rsidP="0088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584997"/>
      <w:docPartObj>
        <w:docPartGallery w:val="Page Numbers (Bottom of Page)"/>
        <w:docPartUnique/>
      </w:docPartObj>
    </w:sdtPr>
    <w:sdtEndPr/>
    <w:sdtContent>
      <w:p w14:paraId="122AAF35" w14:textId="14615895" w:rsidR="00886B8D" w:rsidRDefault="00886B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3E">
          <w:rPr>
            <w:noProof/>
          </w:rPr>
          <w:t>6</w:t>
        </w:r>
        <w:r>
          <w:fldChar w:fldCharType="end"/>
        </w:r>
      </w:p>
    </w:sdtContent>
  </w:sdt>
  <w:p w14:paraId="5382602C" w14:textId="77777777" w:rsidR="00886B8D" w:rsidRDefault="00886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8451" w14:textId="77777777" w:rsidR="00D23274" w:rsidRDefault="00D23274" w:rsidP="00886B8D">
      <w:pPr>
        <w:spacing w:after="0" w:line="240" w:lineRule="auto"/>
      </w:pPr>
      <w:r>
        <w:separator/>
      </w:r>
    </w:p>
  </w:footnote>
  <w:footnote w:type="continuationSeparator" w:id="0">
    <w:p w14:paraId="04690050" w14:textId="77777777" w:rsidR="00D23274" w:rsidRDefault="00D23274" w:rsidP="0088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A2F00"/>
    <w:multiLevelType w:val="hybridMultilevel"/>
    <w:tmpl w:val="23583296"/>
    <w:lvl w:ilvl="0" w:tplc="365E1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615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8A"/>
    <w:rsid w:val="00034C32"/>
    <w:rsid w:val="000949E6"/>
    <w:rsid w:val="0013603E"/>
    <w:rsid w:val="001419F8"/>
    <w:rsid w:val="001A4C5E"/>
    <w:rsid w:val="002831EC"/>
    <w:rsid w:val="00295FFF"/>
    <w:rsid w:val="003410B4"/>
    <w:rsid w:val="00357328"/>
    <w:rsid w:val="003C0464"/>
    <w:rsid w:val="0043362A"/>
    <w:rsid w:val="00463433"/>
    <w:rsid w:val="0047502D"/>
    <w:rsid w:val="004A4469"/>
    <w:rsid w:val="004B2DF2"/>
    <w:rsid w:val="004B528A"/>
    <w:rsid w:val="004D6480"/>
    <w:rsid w:val="005225C1"/>
    <w:rsid w:val="005C3616"/>
    <w:rsid w:val="005D51B8"/>
    <w:rsid w:val="006310FD"/>
    <w:rsid w:val="00685526"/>
    <w:rsid w:val="0070719F"/>
    <w:rsid w:val="00724D17"/>
    <w:rsid w:val="00817ACC"/>
    <w:rsid w:val="00845C0C"/>
    <w:rsid w:val="00865079"/>
    <w:rsid w:val="00886B8D"/>
    <w:rsid w:val="008877ED"/>
    <w:rsid w:val="008B297A"/>
    <w:rsid w:val="008C721F"/>
    <w:rsid w:val="00911FB4"/>
    <w:rsid w:val="00930717"/>
    <w:rsid w:val="00A064A0"/>
    <w:rsid w:val="00A1542B"/>
    <w:rsid w:val="00A27299"/>
    <w:rsid w:val="00A4753D"/>
    <w:rsid w:val="00B32E1E"/>
    <w:rsid w:val="00B3528B"/>
    <w:rsid w:val="00B632CD"/>
    <w:rsid w:val="00BA312B"/>
    <w:rsid w:val="00BC5BDD"/>
    <w:rsid w:val="00BD75EB"/>
    <w:rsid w:val="00C14C59"/>
    <w:rsid w:val="00C66F1C"/>
    <w:rsid w:val="00D23274"/>
    <w:rsid w:val="00D643C7"/>
    <w:rsid w:val="00D977DA"/>
    <w:rsid w:val="00DD7E25"/>
    <w:rsid w:val="00DF527C"/>
    <w:rsid w:val="00E0234E"/>
    <w:rsid w:val="00F024E3"/>
    <w:rsid w:val="00F514A6"/>
    <w:rsid w:val="00F67FFC"/>
    <w:rsid w:val="00F9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865A1C"/>
  <w15:chartTrackingRefBased/>
  <w15:docId w15:val="{A29585C4-B408-4297-B8A7-F7C405A9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6B8D"/>
  </w:style>
  <w:style w:type="paragraph" w:styleId="a5">
    <w:name w:val="footer"/>
    <w:basedOn w:val="a"/>
    <w:link w:val="a6"/>
    <w:uiPriority w:val="99"/>
    <w:unhideWhenUsed/>
    <w:rsid w:val="00886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B8D"/>
  </w:style>
  <w:style w:type="paragraph" w:styleId="a7">
    <w:name w:val="Balloon Text"/>
    <w:basedOn w:val="a"/>
    <w:link w:val="a8"/>
    <w:uiPriority w:val="99"/>
    <w:semiHidden/>
    <w:unhideWhenUsed/>
    <w:rsid w:val="0013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603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7B5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154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4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42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4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51-redjf.xn--p1ai/getfile.php?fileid=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o.gosnadzor.ru/sro_detail.php?ID=1280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Бухгалтер</cp:lastModifiedBy>
  <cp:revision>7</cp:revision>
  <cp:lastPrinted>2021-01-15T09:18:00Z</cp:lastPrinted>
  <dcterms:created xsi:type="dcterms:W3CDTF">2022-09-06T11:18:00Z</dcterms:created>
  <dcterms:modified xsi:type="dcterms:W3CDTF">2022-11-01T09:06:00Z</dcterms:modified>
</cp:coreProperties>
</file>